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9A0E3C" w:rsidRDefault="00B5690F" w:rsidP="004E54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9A0E3C">
        <w:rPr>
          <w:rFonts w:ascii="Times New Roman" w:hAnsi="Times New Roman" w:cs="Times New Roman"/>
          <w:sz w:val="28"/>
          <w:szCs w:val="28"/>
        </w:rPr>
        <w:t>ИНОСТРАННОМУ ЯЗЫКУ (АНГЛИЙСКИЙ)</w:t>
      </w:r>
    </w:p>
    <w:p w:rsidR="002019CF" w:rsidRPr="009A0E3C" w:rsidRDefault="004E546A" w:rsidP="004E546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A0E3C">
        <w:rPr>
          <w:rFonts w:ascii="Times New Roman" w:eastAsia="Times New Roman" w:hAnsi="Times New Roman" w:cs="Times New Roman"/>
          <w:color w:val="000000"/>
          <w:sz w:val="28"/>
          <w:szCs w:val="28"/>
        </w:rPr>
        <w:t>15.01.20 Слесарь по контрольно-измерительным приборам и автоматике</w:t>
      </w:r>
    </w:p>
    <w:p w:rsidR="004E546A" w:rsidRPr="009A0E3C" w:rsidRDefault="002019CF" w:rsidP="004E546A">
      <w:pPr>
        <w:tabs>
          <w:tab w:val="num" w:pos="600"/>
        </w:tabs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9A0E3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</w:p>
    <w:p w:rsidR="009A0E3C" w:rsidRPr="009A0E3C" w:rsidRDefault="009A0E3C" w:rsidP="009A0E3C">
      <w:pPr>
        <w:tabs>
          <w:tab w:val="left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sz w:val="28"/>
          <w:szCs w:val="28"/>
        </w:rPr>
        <w:t>Рабочая программа учебной дисциплины Иностранный язык  (английский) составлена на основе:</w:t>
      </w:r>
    </w:p>
    <w:p w:rsidR="009A0E3C" w:rsidRPr="009A0E3C" w:rsidRDefault="009A0E3C" w:rsidP="009A0E3C">
      <w:pPr>
        <w:tabs>
          <w:tab w:val="left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0E3C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9A0E3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A0E3C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9A0E3C" w:rsidRPr="009A0E3C" w:rsidRDefault="009A0E3C" w:rsidP="009A0E3C">
      <w:pPr>
        <w:tabs>
          <w:tab w:val="left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0E3C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9A0E3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A0E3C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9A0E3C" w:rsidRPr="009A0E3C" w:rsidRDefault="009A0E3C" w:rsidP="009A0E3C">
      <w:pPr>
        <w:tabs>
          <w:tab w:val="left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0E3C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9A0E3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A0E3C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9A0E3C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9A0E3C" w:rsidRPr="009A0E3C" w:rsidRDefault="009A0E3C" w:rsidP="009A0E3C">
      <w:pPr>
        <w:tabs>
          <w:tab w:val="left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9A0E3C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9A0E3C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9A0E3C" w:rsidRPr="009A0E3C" w:rsidRDefault="009A0E3C" w:rsidP="009A0E3C">
      <w:pPr>
        <w:tabs>
          <w:tab w:val="left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9A0E3C" w:rsidRPr="009A0E3C" w:rsidRDefault="009A0E3C" w:rsidP="004862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sz w:val="28"/>
          <w:szCs w:val="28"/>
        </w:rPr>
        <w:t>При освоении профессии 15.01.20 Слесарь по контрольно-измерительным приборам и автоматике</w:t>
      </w:r>
      <w:r w:rsidRPr="009A0E3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A0E3C">
        <w:rPr>
          <w:rFonts w:ascii="Times New Roman" w:hAnsi="Times New Roman" w:cs="Times New Roman"/>
          <w:sz w:val="28"/>
          <w:szCs w:val="28"/>
        </w:rPr>
        <w:t xml:space="preserve">дисциплина Иностранный язык (английский)  в </w:t>
      </w:r>
      <w:r w:rsidRPr="009A0E3C">
        <w:rPr>
          <w:rFonts w:ascii="Times New Roman" w:hAnsi="Times New Roman" w:cs="Times New Roman"/>
          <w:sz w:val="28"/>
          <w:szCs w:val="28"/>
        </w:rPr>
        <w:lastRenderedPageBreak/>
        <w:t>учреждениях среднего профессионального образования изучается как базовая общеобразовательная дисциплина в объеме 218 часов</w:t>
      </w:r>
      <w:r w:rsidR="0048627D">
        <w:rPr>
          <w:rFonts w:ascii="Times New Roman" w:hAnsi="Times New Roman" w:cs="Times New Roman"/>
          <w:sz w:val="28"/>
          <w:szCs w:val="28"/>
        </w:rPr>
        <w:t xml:space="preserve"> </w:t>
      </w:r>
      <w:r w:rsidRPr="009A0E3C">
        <w:rPr>
          <w:rFonts w:ascii="Times New Roman" w:hAnsi="Times New Roman" w:cs="Times New Roman"/>
          <w:sz w:val="28"/>
          <w:szCs w:val="28"/>
        </w:rPr>
        <w:t xml:space="preserve">(из них 218 часов практические работы). 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sz w:val="28"/>
          <w:szCs w:val="28"/>
        </w:rPr>
        <w:t>В результате изучения учебной дисциплины Иностранный язык (английский)  обучающийся на базовом уровне научится: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b/>
          <w:sz w:val="28"/>
          <w:szCs w:val="28"/>
        </w:rPr>
        <w:t>Коммуникативные умения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b/>
          <w:sz w:val="28"/>
          <w:szCs w:val="28"/>
        </w:rPr>
        <w:t>Говорение, диалогическая речь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вести диалог/</w:t>
      </w:r>
      <w:proofErr w:type="spellStart"/>
      <w:r w:rsidRPr="009A0E3C">
        <w:rPr>
          <w:szCs w:val="28"/>
        </w:rPr>
        <w:t>полилог</w:t>
      </w:r>
      <w:proofErr w:type="spellEnd"/>
      <w:r w:rsidRPr="009A0E3C">
        <w:rPr>
          <w:szCs w:val="28"/>
        </w:rPr>
        <w:t xml:space="preserve"> в ситуациях неофициального общения в рамках изученной тематики;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при помощи разнообразных языковых средств без подготовки инициировать, поддерживать и заканчивать беседу на темы, включенные в раздел «Предметное содержание речи»;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выражать и аргументировать личную точку зрения;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запрашивать информацию и обмениваться информацией в пределах изученной тематики;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обращаться за разъяснениями, уточняя интересующую информацию.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sz w:val="28"/>
          <w:szCs w:val="28"/>
        </w:rPr>
        <w:t xml:space="preserve"> </w:t>
      </w:r>
      <w:r w:rsidRPr="009A0E3C">
        <w:rPr>
          <w:rFonts w:ascii="Times New Roman" w:hAnsi="Times New Roman" w:cs="Times New Roman"/>
          <w:b/>
          <w:sz w:val="28"/>
          <w:szCs w:val="28"/>
        </w:rPr>
        <w:t>Говорение, монологическая речь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формулировать несложные связные высказывания с использованием основных коммуникативных типов речи (описание, повествование, рассуждение, характеристика) в рамках тем, включенных в раздел «Предметное содержание речи»;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 xml:space="preserve">передавать основное содержание </w:t>
      </w:r>
      <w:proofErr w:type="gramStart"/>
      <w:r w:rsidRPr="009A0E3C">
        <w:rPr>
          <w:szCs w:val="28"/>
        </w:rPr>
        <w:t>прочитанного</w:t>
      </w:r>
      <w:proofErr w:type="gramEnd"/>
      <w:r w:rsidRPr="009A0E3C">
        <w:rPr>
          <w:szCs w:val="28"/>
        </w:rPr>
        <w:t>/</w:t>
      </w:r>
      <w:r w:rsidRPr="009A0E3C">
        <w:rPr>
          <w:szCs w:val="28"/>
        </w:rPr>
        <w:br/>
        <w:t>увиденного/услышанного;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давать краткие описания и/или комментарии с опорой на нелинейный текст (таблицы, графики);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строить высказывание на основе изображения с опорой или без опоры на ключевые слова/план/вопросы.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0E3C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 xml:space="preserve">понимать основное содержание несложных аутентичных </w:t>
      </w:r>
      <w:proofErr w:type="spellStart"/>
      <w:r w:rsidRPr="009A0E3C">
        <w:rPr>
          <w:szCs w:val="28"/>
        </w:rPr>
        <w:t>аудиотекстов</w:t>
      </w:r>
      <w:proofErr w:type="spellEnd"/>
      <w:r w:rsidRPr="009A0E3C">
        <w:rPr>
          <w:szCs w:val="28"/>
        </w:rPr>
        <w:t xml:space="preserve"> различных стилей и жанров монологического и диалогического характера в рамках изученной тематики с четким нормативным произношением;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 xml:space="preserve">выборочное понимание запрашиваемой информации из несложных аутентичных </w:t>
      </w:r>
      <w:proofErr w:type="spellStart"/>
      <w:r w:rsidRPr="009A0E3C">
        <w:rPr>
          <w:szCs w:val="28"/>
        </w:rPr>
        <w:t>аудиотекстов</w:t>
      </w:r>
      <w:proofErr w:type="spellEnd"/>
      <w:r w:rsidRPr="009A0E3C">
        <w:rPr>
          <w:szCs w:val="28"/>
        </w:rPr>
        <w:t xml:space="preserve"> различных жанров монологического и диалогического характера в рамках изученной тематики, характеризующихся четким нормативным произношением.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lastRenderedPageBreak/>
        <w:t>читать и понимать несложные аутентичные тексты различных стилей и жанров,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 xml:space="preserve">отделять в несложных аутентичных текстах различных стилей и жанров главную информацию от </w:t>
      </w:r>
      <w:proofErr w:type="gramStart"/>
      <w:r w:rsidRPr="009A0E3C">
        <w:rPr>
          <w:szCs w:val="28"/>
        </w:rPr>
        <w:t>второстепенной</w:t>
      </w:r>
      <w:proofErr w:type="gramEnd"/>
      <w:r w:rsidRPr="009A0E3C">
        <w:rPr>
          <w:szCs w:val="28"/>
        </w:rPr>
        <w:t>, выявлять наиболее значимые факты.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sz w:val="28"/>
          <w:szCs w:val="28"/>
        </w:rPr>
        <w:t xml:space="preserve"> </w:t>
      </w:r>
      <w:r w:rsidRPr="009A0E3C">
        <w:rPr>
          <w:rFonts w:ascii="Times New Roman" w:hAnsi="Times New Roman" w:cs="Times New Roman"/>
          <w:b/>
          <w:sz w:val="28"/>
          <w:szCs w:val="28"/>
        </w:rPr>
        <w:t>Письмо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писать несложные связные тексты по изученной тематике;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писать личное (электронное) письмо, заполнять анкету, письменно излагать сведения о себе в форме, принятой в стране/странах изучаемого языка;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письменно выражать свою точку зрения в рамках тем, включенных в раздел «Предметное содержание речи», в форме рассуждения, приводя аргументы и примеры.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b/>
          <w:sz w:val="28"/>
          <w:szCs w:val="28"/>
        </w:rPr>
        <w:t>Языковые навыки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b/>
          <w:sz w:val="28"/>
          <w:szCs w:val="28"/>
        </w:rPr>
        <w:t>Орфография и пунктуация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владеть орфографическими навыками в рамках тем, включенных в раздел «Предметное содержание речи»;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расставлять в тексте знаки препинания в соответствии с нормами пунктуации.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b/>
          <w:sz w:val="28"/>
          <w:szCs w:val="28"/>
        </w:rPr>
        <w:t>Фонетическая сторона речи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 xml:space="preserve">владеть </w:t>
      </w:r>
      <w:proofErr w:type="spellStart"/>
      <w:r w:rsidRPr="009A0E3C">
        <w:rPr>
          <w:szCs w:val="28"/>
        </w:rPr>
        <w:t>слухопроизносительными</w:t>
      </w:r>
      <w:proofErr w:type="spellEnd"/>
      <w:r w:rsidRPr="009A0E3C">
        <w:rPr>
          <w:szCs w:val="28"/>
        </w:rPr>
        <w:t xml:space="preserve"> навыками в рамках тем, включенных в раздел «Предметное содержание речи»;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владеть навыками ритмико-интонационного оформления речи в зависимости от коммуникативной ситуации.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b/>
          <w:sz w:val="28"/>
          <w:szCs w:val="28"/>
        </w:rPr>
        <w:t>Лексическая сторона речи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распознавать и употреблять в речи наиболее распространенные фразовые глаголы;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определять принадлежность слов к частям речи по аффиксам;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догадываться о значении отдельных слов на основе сходства с родным языком, по словообразовательным элементам и контексту;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распознавать и употреблять различные средства связи в тексте для обеспечения его целостности (</w:t>
      </w:r>
      <w:proofErr w:type="spellStart"/>
      <w:r w:rsidRPr="009A0E3C">
        <w:rPr>
          <w:szCs w:val="28"/>
        </w:rPr>
        <w:t>firstly</w:t>
      </w:r>
      <w:proofErr w:type="spellEnd"/>
      <w:r w:rsidRPr="009A0E3C">
        <w:rPr>
          <w:szCs w:val="28"/>
        </w:rPr>
        <w:t xml:space="preserve">, </w:t>
      </w:r>
      <w:proofErr w:type="spellStart"/>
      <w:r w:rsidRPr="009A0E3C">
        <w:rPr>
          <w:szCs w:val="28"/>
        </w:rPr>
        <w:t>to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begin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with</w:t>
      </w:r>
      <w:proofErr w:type="spellEnd"/>
      <w:r w:rsidRPr="009A0E3C">
        <w:rPr>
          <w:szCs w:val="28"/>
        </w:rPr>
        <w:t xml:space="preserve">, </w:t>
      </w:r>
      <w:proofErr w:type="spellStart"/>
      <w:r w:rsidRPr="009A0E3C">
        <w:rPr>
          <w:szCs w:val="28"/>
        </w:rPr>
        <w:t>however</w:t>
      </w:r>
      <w:proofErr w:type="spellEnd"/>
      <w:r w:rsidRPr="009A0E3C">
        <w:rPr>
          <w:szCs w:val="28"/>
        </w:rPr>
        <w:t xml:space="preserve">, </w:t>
      </w:r>
      <w:proofErr w:type="spellStart"/>
      <w:r w:rsidRPr="009A0E3C">
        <w:rPr>
          <w:szCs w:val="28"/>
        </w:rPr>
        <w:t>as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for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me</w:t>
      </w:r>
      <w:proofErr w:type="spellEnd"/>
      <w:r w:rsidRPr="009A0E3C">
        <w:rPr>
          <w:szCs w:val="28"/>
        </w:rPr>
        <w:t xml:space="preserve">, </w:t>
      </w:r>
      <w:proofErr w:type="spellStart"/>
      <w:r w:rsidRPr="009A0E3C">
        <w:rPr>
          <w:szCs w:val="28"/>
        </w:rPr>
        <w:t>finally</w:t>
      </w:r>
      <w:proofErr w:type="spellEnd"/>
      <w:r w:rsidRPr="009A0E3C">
        <w:rPr>
          <w:szCs w:val="28"/>
        </w:rPr>
        <w:t xml:space="preserve">, </w:t>
      </w:r>
      <w:proofErr w:type="spellStart"/>
      <w:r w:rsidRPr="009A0E3C">
        <w:rPr>
          <w:szCs w:val="28"/>
        </w:rPr>
        <w:t>at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last</w:t>
      </w:r>
      <w:proofErr w:type="spellEnd"/>
      <w:r w:rsidRPr="009A0E3C">
        <w:rPr>
          <w:szCs w:val="28"/>
        </w:rPr>
        <w:t xml:space="preserve">, </w:t>
      </w:r>
      <w:proofErr w:type="spellStart"/>
      <w:r w:rsidRPr="009A0E3C">
        <w:rPr>
          <w:szCs w:val="28"/>
        </w:rPr>
        <w:t>etc</w:t>
      </w:r>
      <w:proofErr w:type="spellEnd"/>
      <w:r w:rsidRPr="009A0E3C">
        <w:rPr>
          <w:szCs w:val="28"/>
        </w:rPr>
        <w:t>.).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b/>
          <w:sz w:val="28"/>
          <w:szCs w:val="28"/>
        </w:rPr>
        <w:t>Грамматическая сторона речи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lastRenderedPageBreak/>
        <w:t xml:space="preserve">оперировать в процессе устного и письменного общения основными </w:t>
      </w:r>
      <w:proofErr w:type="spellStart"/>
      <w:r w:rsidRPr="009A0E3C">
        <w:rPr>
          <w:szCs w:val="28"/>
        </w:rPr>
        <w:t>синтактическими</w:t>
      </w:r>
      <w:proofErr w:type="spellEnd"/>
      <w:r w:rsidRPr="009A0E3C">
        <w:rPr>
          <w:szCs w:val="28"/>
        </w:rPr>
        <w:t xml:space="preserve"> конструкциями в соответствии с коммуникативной задачей;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proofErr w:type="gramStart"/>
      <w:r w:rsidRPr="009A0E3C">
        <w:rPr>
          <w:szCs w:val="28"/>
        </w:rPr>
        <w:t>употреблять в речи различные коммуникативные типы предложений: утвердительные, вопросительные (общий, специальный, альтернативный, разделительный вопросы), отрицательные, побудительные (в утвердительной и отрицательной формах);</w:t>
      </w:r>
      <w:proofErr w:type="gramEnd"/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 (</w:t>
      </w:r>
      <w:proofErr w:type="spellStart"/>
      <w:r w:rsidRPr="009A0E3C">
        <w:rPr>
          <w:szCs w:val="28"/>
        </w:rPr>
        <w:t>We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moved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to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a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new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house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last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year</w:t>
      </w:r>
      <w:proofErr w:type="spellEnd"/>
      <w:r w:rsidRPr="009A0E3C">
        <w:rPr>
          <w:szCs w:val="28"/>
        </w:rPr>
        <w:t>);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  <w:lang w:val="en-US"/>
        </w:rPr>
      </w:pPr>
      <w:r w:rsidRPr="009A0E3C">
        <w:rPr>
          <w:szCs w:val="28"/>
        </w:rPr>
        <w:t>употреблять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в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речи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сложноподчиненные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предложения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с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союзами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и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союзными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словами</w:t>
      </w:r>
      <w:r w:rsidRPr="009A0E3C">
        <w:rPr>
          <w:szCs w:val="28"/>
          <w:lang w:val="en-US"/>
        </w:rPr>
        <w:t xml:space="preserve"> what, when, why, which, that, who, if, because, that’s why, than, so, for, since, during, so that, unless;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 xml:space="preserve">употреблять в речи сложносочиненные предложения с сочинительными союзами </w:t>
      </w:r>
      <w:proofErr w:type="spellStart"/>
      <w:r w:rsidRPr="009A0E3C">
        <w:rPr>
          <w:szCs w:val="28"/>
        </w:rPr>
        <w:t>and</w:t>
      </w:r>
      <w:proofErr w:type="spellEnd"/>
      <w:r w:rsidRPr="009A0E3C">
        <w:rPr>
          <w:szCs w:val="28"/>
        </w:rPr>
        <w:t xml:space="preserve">, </w:t>
      </w:r>
      <w:proofErr w:type="spellStart"/>
      <w:r w:rsidRPr="009A0E3C">
        <w:rPr>
          <w:szCs w:val="28"/>
        </w:rPr>
        <w:t>but</w:t>
      </w:r>
      <w:proofErr w:type="spellEnd"/>
      <w:r w:rsidRPr="009A0E3C">
        <w:rPr>
          <w:szCs w:val="28"/>
        </w:rPr>
        <w:t xml:space="preserve">, </w:t>
      </w:r>
      <w:proofErr w:type="spellStart"/>
      <w:r w:rsidRPr="009A0E3C">
        <w:rPr>
          <w:szCs w:val="28"/>
        </w:rPr>
        <w:t>or</w:t>
      </w:r>
      <w:proofErr w:type="spellEnd"/>
      <w:r w:rsidRPr="009A0E3C">
        <w:rPr>
          <w:szCs w:val="28"/>
        </w:rPr>
        <w:t>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  <w:lang w:val="en-US"/>
        </w:rPr>
      </w:pPr>
      <w:r w:rsidRPr="009A0E3C">
        <w:rPr>
          <w:szCs w:val="28"/>
        </w:rPr>
        <w:t>употреблять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в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речи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условные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предложения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реального</w:t>
      </w:r>
      <w:r w:rsidRPr="009A0E3C">
        <w:rPr>
          <w:szCs w:val="28"/>
          <w:lang w:val="en-US"/>
        </w:rPr>
        <w:t xml:space="preserve"> (Conditional I – If I see Jim, I’ll invite him to our school party) </w:t>
      </w:r>
      <w:r w:rsidRPr="009A0E3C">
        <w:rPr>
          <w:szCs w:val="28"/>
        </w:rPr>
        <w:t>и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нереального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характера</w:t>
      </w:r>
      <w:r w:rsidRPr="009A0E3C">
        <w:rPr>
          <w:szCs w:val="28"/>
          <w:lang w:val="en-US"/>
        </w:rPr>
        <w:t xml:space="preserve"> (Conditional II – If I were you, I would start learning French);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 xml:space="preserve">употреблять в речи предложения с конструкцией I </w:t>
      </w:r>
      <w:proofErr w:type="spellStart"/>
      <w:r w:rsidRPr="009A0E3C">
        <w:rPr>
          <w:szCs w:val="28"/>
        </w:rPr>
        <w:t>wish</w:t>
      </w:r>
      <w:proofErr w:type="spellEnd"/>
      <w:r w:rsidRPr="009A0E3C">
        <w:rPr>
          <w:szCs w:val="28"/>
        </w:rPr>
        <w:t xml:space="preserve"> (I </w:t>
      </w:r>
      <w:proofErr w:type="spellStart"/>
      <w:r w:rsidRPr="009A0E3C">
        <w:rPr>
          <w:szCs w:val="28"/>
        </w:rPr>
        <w:t>wish</w:t>
      </w:r>
      <w:proofErr w:type="spellEnd"/>
      <w:r w:rsidRPr="009A0E3C">
        <w:rPr>
          <w:szCs w:val="28"/>
        </w:rPr>
        <w:t xml:space="preserve"> I </w:t>
      </w:r>
      <w:proofErr w:type="spellStart"/>
      <w:r w:rsidRPr="009A0E3C">
        <w:rPr>
          <w:szCs w:val="28"/>
        </w:rPr>
        <w:t>had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my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own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room</w:t>
      </w:r>
      <w:proofErr w:type="spellEnd"/>
      <w:r w:rsidRPr="009A0E3C">
        <w:rPr>
          <w:szCs w:val="28"/>
        </w:rPr>
        <w:t>);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  <w:lang w:val="en-US"/>
        </w:rPr>
      </w:pPr>
      <w:r w:rsidRPr="009A0E3C">
        <w:rPr>
          <w:szCs w:val="28"/>
        </w:rPr>
        <w:t>употреблять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в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речи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предложения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с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конструкцией</w:t>
      </w:r>
      <w:r w:rsidRPr="009A0E3C">
        <w:rPr>
          <w:szCs w:val="28"/>
          <w:lang w:val="en-US"/>
        </w:rPr>
        <w:t xml:space="preserve"> so/such (I was so busy that I forgot to phone my parents);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  <w:lang w:val="en-US"/>
        </w:rPr>
      </w:pPr>
      <w:r w:rsidRPr="009A0E3C">
        <w:rPr>
          <w:szCs w:val="28"/>
        </w:rPr>
        <w:t>употреблять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в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речи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конструкции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с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герундием</w:t>
      </w:r>
      <w:r w:rsidRPr="009A0E3C">
        <w:rPr>
          <w:szCs w:val="28"/>
          <w:lang w:val="en-US"/>
        </w:rPr>
        <w:t>: to love</w:t>
      </w:r>
      <w:r w:rsidRPr="009A0E3C">
        <w:rPr>
          <w:i/>
          <w:szCs w:val="28"/>
          <w:lang w:val="en-US"/>
        </w:rPr>
        <w:t xml:space="preserve"> </w:t>
      </w:r>
      <w:r w:rsidRPr="009A0E3C">
        <w:rPr>
          <w:szCs w:val="28"/>
          <w:lang w:val="en-US"/>
        </w:rPr>
        <w:t>/</w:t>
      </w:r>
      <w:r w:rsidRPr="009A0E3C">
        <w:rPr>
          <w:i/>
          <w:szCs w:val="28"/>
          <w:lang w:val="en-US"/>
        </w:rPr>
        <w:t xml:space="preserve"> </w:t>
      </w:r>
      <w:r w:rsidRPr="009A0E3C">
        <w:rPr>
          <w:szCs w:val="28"/>
          <w:lang w:val="en-US"/>
        </w:rPr>
        <w:t>hate doing something; stop talking;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 xml:space="preserve">употреблять в речи конструкции с инфинитивом: </w:t>
      </w:r>
      <w:proofErr w:type="spellStart"/>
      <w:r w:rsidRPr="009A0E3C">
        <w:rPr>
          <w:szCs w:val="28"/>
        </w:rPr>
        <w:t>want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to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do</w:t>
      </w:r>
      <w:proofErr w:type="spellEnd"/>
      <w:r w:rsidRPr="009A0E3C">
        <w:rPr>
          <w:szCs w:val="28"/>
        </w:rPr>
        <w:t xml:space="preserve">, </w:t>
      </w:r>
      <w:proofErr w:type="spellStart"/>
      <w:r w:rsidRPr="009A0E3C">
        <w:rPr>
          <w:szCs w:val="28"/>
        </w:rPr>
        <w:t>learn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to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speak</w:t>
      </w:r>
      <w:proofErr w:type="spellEnd"/>
      <w:r w:rsidRPr="009A0E3C">
        <w:rPr>
          <w:szCs w:val="28"/>
        </w:rPr>
        <w:t>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  <w:lang w:val="en-US"/>
        </w:rPr>
      </w:pPr>
      <w:r w:rsidRPr="009A0E3C">
        <w:rPr>
          <w:szCs w:val="28"/>
        </w:rPr>
        <w:t>употреблять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в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речи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инфинитив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цели</w:t>
      </w:r>
      <w:r w:rsidRPr="009A0E3C">
        <w:rPr>
          <w:szCs w:val="28"/>
          <w:lang w:val="en-US"/>
        </w:rPr>
        <w:t xml:space="preserve"> (I called to cancel our lesson);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  <w:lang w:val="en-US"/>
        </w:rPr>
      </w:pPr>
      <w:r w:rsidRPr="009A0E3C">
        <w:rPr>
          <w:szCs w:val="28"/>
        </w:rPr>
        <w:t>употреблять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в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речи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конструкцию</w:t>
      </w:r>
      <w:r w:rsidRPr="009A0E3C">
        <w:rPr>
          <w:szCs w:val="28"/>
          <w:lang w:val="en-US"/>
        </w:rPr>
        <w:t xml:space="preserve"> it takes me … to do something;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  <w:lang w:val="en-US"/>
        </w:rPr>
      </w:pPr>
      <w:r w:rsidRPr="009A0E3C">
        <w:rPr>
          <w:szCs w:val="28"/>
        </w:rPr>
        <w:t>использовать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косвенную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речь</w:t>
      </w:r>
      <w:r w:rsidRPr="009A0E3C">
        <w:rPr>
          <w:szCs w:val="28"/>
          <w:lang w:val="en-US"/>
        </w:rPr>
        <w:t>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  <w:lang w:val="en-US"/>
        </w:rPr>
      </w:pPr>
      <w:r w:rsidRPr="009A0E3C">
        <w:rPr>
          <w:szCs w:val="28"/>
        </w:rPr>
        <w:t>использовать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в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речи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глаголы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в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наиболее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употребляемых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временных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формах</w:t>
      </w:r>
      <w:r w:rsidRPr="009A0E3C">
        <w:rPr>
          <w:szCs w:val="28"/>
          <w:lang w:val="en-US"/>
        </w:rPr>
        <w:t>: Present Simple, Present Continuous, Future Simple, Past Simple, Past Continuous, Present Perfect, Present Perfect Continuous, Past Perfect;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  <w:lang w:val="en-US"/>
        </w:rPr>
      </w:pPr>
      <w:r w:rsidRPr="009A0E3C">
        <w:rPr>
          <w:szCs w:val="28"/>
        </w:rPr>
        <w:t>употреблять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в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речи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страдательный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залог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в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формах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наиболее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используемых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времен</w:t>
      </w:r>
      <w:r w:rsidRPr="009A0E3C">
        <w:rPr>
          <w:szCs w:val="28"/>
          <w:lang w:val="en-US"/>
        </w:rPr>
        <w:t>: Present Simple, Present Continuous, Past Simple, Present Perfect;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 xml:space="preserve">употреблять в речи различные грамматические средства для выражения будущего времени – </w:t>
      </w:r>
      <w:proofErr w:type="spellStart"/>
      <w:r w:rsidRPr="009A0E3C">
        <w:rPr>
          <w:szCs w:val="28"/>
        </w:rPr>
        <w:t>to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be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going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to</w:t>
      </w:r>
      <w:proofErr w:type="spellEnd"/>
      <w:r w:rsidRPr="009A0E3C">
        <w:rPr>
          <w:szCs w:val="28"/>
        </w:rPr>
        <w:t xml:space="preserve">, </w:t>
      </w:r>
      <w:proofErr w:type="spellStart"/>
      <w:r w:rsidRPr="009A0E3C">
        <w:rPr>
          <w:szCs w:val="28"/>
        </w:rPr>
        <w:t>Present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Continuous</w:t>
      </w:r>
      <w:proofErr w:type="spellEnd"/>
      <w:r w:rsidRPr="009A0E3C">
        <w:rPr>
          <w:szCs w:val="28"/>
        </w:rPr>
        <w:t xml:space="preserve">; </w:t>
      </w:r>
      <w:proofErr w:type="spellStart"/>
      <w:r w:rsidRPr="009A0E3C">
        <w:rPr>
          <w:szCs w:val="28"/>
        </w:rPr>
        <w:t>Present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Simple</w:t>
      </w:r>
      <w:proofErr w:type="spellEnd"/>
      <w:r w:rsidRPr="009A0E3C">
        <w:rPr>
          <w:szCs w:val="28"/>
        </w:rPr>
        <w:t>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  <w:lang w:val="en-US"/>
        </w:rPr>
      </w:pPr>
      <w:r w:rsidRPr="009A0E3C">
        <w:rPr>
          <w:szCs w:val="28"/>
        </w:rPr>
        <w:t>употреблять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в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речи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модальные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глаголы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и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их</w:t>
      </w:r>
      <w:r w:rsidRPr="009A0E3C">
        <w:rPr>
          <w:szCs w:val="28"/>
          <w:lang w:val="en-US"/>
        </w:rPr>
        <w:t xml:space="preserve"> </w:t>
      </w:r>
      <w:r w:rsidRPr="009A0E3C">
        <w:rPr>
          <w:szCs w:val="28"/>
        </w:rPr>
        <w:t>эквиваленты</w:t>
      </w:r>
      <w:r w:rsidRPr="009A0E3C">
        <w:rPr>
          <w:szCs w:val="28"/>
          <w:lang w:val="en-US"/>
        </w:rPr>
        <w:t xml:space="preserve"> (may, can/be able to, must/have to/should; need, shall, could, might, would);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согласовывать времена в рамках сложного предложения в плане настоящего и прошлого;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lastRenderedPageBreak/>
        <w:t>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употреблять в речи определенный/неопределенный/нулевой артикль;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употреблять в речи личные, притяжательные, указательные, неопределенные, относительные, вопросительные местоимения;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proofErr w:type="gramStart"/>
      <w:r w:rsidRPr="009A0E3C">
        <w:rPr>
          <w:szCs w:val="28"/>
        </w:rPr>
        <w:t>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proofErr w:type="gramStart"/>
      <w:r w:rsidRPr="009A0E3C">
        <w:rPr>
          <w:szCs w:val="28"/>
        </w:rPr>
        <w:t>употреблять в речи наречия в положительной, сравнительной и превосходной степенях, а также наречия, выражающие количество (</w:t>
      </w:r>
      <w:proofErr w:type="spellStart"/>
      <w:r w:rsidRPr="009A0E3C">
        <w:rPr>
          <w:szCs w:val="28"/>
        </w:rPr>
        <w:t>many</w:t>
      </w:r>
      <w:proofErr w:type="spellEnd"/>
      <w:r w:rsidRPr="009A0E3C">
        <w:rPr>
          <w:szCs w:val="28"/>
        </w:rPr>
        <w:t xml:space="preserve"> / </w:t>
      </w:r>
      <w:proofErr w:type="spellStart"/>
      <w:r w:rsidRPr="009A0E3C">
        <w:rPr>
          <w:szCs w:val="28"/>
        </w:rPr>
        <w:t>much</w:t>
      </w:r>
      <w:proofErr w:type="spellEnd"/>
      <w:r w:rsidRPr="009A0E3C">
        <w:rPr>
          <w:szCs w:val="28"/>
        </w:rPr>
        <w:t xml:space="preserve">, </w:t>
      </w:r>
      <w:proofErr w:type="spellStart"/>
      <w:r w:rsidRPr="009A0E3C">
        <w:rPr>
          <w:szCs w:val="28"/>
        </w:rPr>
        <w:t>few</w:t>
      </w:r>
      <w:proofErr w:type="spellEnd"/>
      <w:r w:rsidRPr="009A0E3C">
        <w:rPr>
          <w:szCs w:val="28"/>
        </w:rPr>
        <w:t xml:space="preserve"> / </w:t>
      </w:r>
      <w:proofErr w:type="spellStart"/>
      <w:r w:rsidRPr="009A0E3C">
        <w:rPr>
          <w:szCs w:val="28"/>
        </w:rPr>
        <w:t>a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few</w:t>
      </w:r>
      <w:proofErr w:type="spellEnd"/>
      <w:r w:rsidRPr="009A0E3C">
        <w:rPr>
          <w:szCs w:val="28"/>
        </w:rPr>
        <w:t xml:space="preserve">, </w:t>
      </w:r>
      <w:proofErr w:type="spellStart"/>
      <w:r w:rsidRPr="009A0E3C">
        <w:rPr>
          <w:szCs w:val="28"/>
        </w:rPr>
        <w:t>little</w:t>
      </w:r>
      <w:proofErr w:type="spellEnd"/>
      <w:r w:rsidRPr="009A0E3C">
        <w:rPr>
          <w:szCs w:val="28"/>
        </w:rPr>
        <w:t xml:space="preserve"> / </w:t>
      </w:r>
      <w:proofErr w:type="spellStart"/>
      <w:r w:rsidRPr="009A0E3C">
        <w:rPr>
          <w:szCs w:val="28"/>
        </w:rPr>
        <w:t>a</w:t>
      </w:r>
      <w:proofErr w:type="spellEnd"/>
      <w:r w:rsidRPr="009A0E3C">
        <w:rPr>
          <w:szCs w:val="28"/>
        </w:rPr>
        <w:t xml:space="preserve"> </w:t>
      </w:r>
      <w:proofErr w:type="spellStart"/>
      <w:r w:rsidRPr="009A0E3C">
        <w:rPr>
          <w:szCs w:val="28"/>
        </w:rPr>
        <w:t>little</w:t>
      </w:r>
      <w:proofErr w:type="spellEnd"/>
      <w:r w:rsidRPr="009A0E3C">
        <w:rPr>
          <w:szCs w:val="28"/>
        </w:rPr>
        <w:t>) и наречия, выражающие время;</w:t>
      </w:r>
      <w:proofErr w:type="gramEnd"/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szCs w:val="28"/>
        </w:rPr>
        <w:t>употреблять предлоги, выражающие направление движения, время и место действия.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0E3C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9A0E3C">
        <w:rPr>
          <w:rFonts w:ascii="Times New Roman" w:hAnsi="Times New Roman" w:cs="Times New Roman"/>
          <w:b/>
          <w:sz w:val="28"/>
          <w:szCs w:val="28"/>
        </w:rPr>
        <w:t xml:space="preserve"> на базовом уровне получит возможность научиться: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0E3C">
        <w:rPr>
          <w:rFonts w:ascii="Times New Roman" w:hAnsi="Times New Roman" w:cs="Times New Roman"/>
          <w:b/>
          <w:i/>
          <w:sz w:val="28"/>
          <w:szCs w:val="28"/>
        </w:rPr>
        <w:t>Коммуникативные умения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0E3C">
        <w:rPr>
          <w:rFonts w:ascii="Times New Roman" w:hAnsi="Times New Roman" w:cs="Times New Roman"/>
          <w:b/>
          <w:i/>
          <w:sz w:val="28"/>
          <w:szCs w:val="28"/>
        </w:rPr>
        <w:t>Говорение, диалогическая речь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i/>
          <w:szCs w:val="28"/>
        </w:rPr>
        <w:t>вести диалог/</w:t>
      </w:r>
      <w:proofErr w:type="spellStart"/>
      <w:r w:rsidRPr="009A0E3C">
        <w:rPr>
          <w:i/>
          <w:szCs w:val="28"/>
        </w:rPr>
        <w:t>полилог</w:t>
      </w:r>
      <w:proofErr w:type="spellEnd"/>
      <w:r w:rsidRPr="009A0E3C">
        <w:rPr>
          <w:i/>
          <w:szCs w:val="28"/>
        </w:rPr>
        <w:t xml:space="preserve"> в ситуациях официального общения в рамках изученной тематики; кратко комментировать точку зрения другого человека;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i/>
          <w:szCs w:val="28"/>
        </w:rPr>
        <w:t>проводить подготовленное интервью, проверяя и получая подтверждение какой-либо информации;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i/>
          <w:szCs w:val="28"/>
        </w:rPr>
        <w:t>обмениваться информацией, проверять и подтверждать собранную фактическую информацию.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0E3C">
        <w:rPr>
          <w:rFonts w:ascii="Times New Roman" w:hAnsi="Times New Roman" w:cs="Times New Roman"/>
          <w:b/>
          <w:i/>
          <w:sz w:val="28"/>
          <w:szCs w:val="28"/>
        </w:rPr>
        <w:t>Говорение, монологическая речь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i/>
          <w:szCs w:val="28"/>
        </w:rPr>
        <w:t>резюмировать прослушанный/прочитанный текст;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i/>
          <w:szCs w:val="28"/>
        </w:rPr>
      </w:pPr>
      <w:r w:rsidRPr="009A0E3C">
        <w:rPr>
          <w:i/>
          <w:szCs w:val="28"/>
        </w:rPr>
        <w:t>обобщать информацию на основе прочитанного/прослушанного текста.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A0E3C">
        <w:rPr>
          <w:rFonts w:ascii="Times New Roman" w:hAnsi="Times New Roman" w:cs="Times New Roman"/>
          <w:b/>
          <w:i/>
          <w:sz w:val="28"/>
          <w:szCs w:val="28"/>
        </w:rPr>
        <w:t>Аудирование</w:t>
      </w:r>
      <w:proofErr w:type="spellEnd"/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i/>
          <w:szCs w:val="28"/>
        </w:rPr>
        <w:t>полно и точно воспринимать информацию в распространенных коммуникативных ситуациях;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i/>
          <w:szCs w:val="28"/>
        </w:rPr>
      </w:pPr>
      <w:r w:rsidRPr="009A0E3C">
        <w:rPr>
          <w:i/>
          <w:szCs w:val="28"/>
        </w:rPr>
        <w:t>обобщать прослушанную информацию и выявлять факты в соответствии с поставленной задачей/вопросом.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0E3C">
        <w:rPr>
          <w:rFonts w:ascii="Times New Roman" w:hAnsi="Times New Roman" w:cs="Times New Roman"/>
          <w:b/>
          <w:i/>
          <w:sz w:val="28"/>
          <w:szCs w:val="28"/>
        </w:rPr>
        <w:t>Чтение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i/>
          <w:szCs w:val="28"/>
        </w:rPr>
        <w:t>читать и понимать несложные аутентичные тексты различных стилей и жанров и отвечать на ряд уточняющих вопросов.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0E3C">
        <w:rPr>
          <w:rFonts w:ascii="Times New Roman" w:hAnsi="Times New Roman" w:cs="Times New Roman"/>
          <w:b/>
          <w:i/>
          <w:sz w:val="28"/>
          <w:szCs w:val="28"/>
        </w:rPr>
        <w:t>Письмо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i/>
          <w:szCs w:val="28"/>
        </w:rPr>
        <w:t>писать краткий отзыв на фильм, книгу или пьесу.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0E3C">
        <w:rPr>
          <w:rFonts w:ascii="Times New Roman" w:hAnsi="Times New Roman" w:cs="Times New Roman"/>
          <w:b/>
          <w:i/>
          <w:sz w:val="28"/>
          <w:szCs w:val="28"/>
        </w:rPr>
        <w:t>Языковые навыки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0E3C">
        <w:rPr>
          <w:rFonts w:ascii="Times New Roman" w:hAnsi="Times New Roman" w:cs="Times New Roman"/>
          <w:b/>
          <w:i/>
          <w:sz w:val="28"/>
          <w:szCs w:val="28"/>
        </w:rPr>
        <w:t>Фонетическая сторона речи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i/>
          <w:szCs w:val="28"/>
        </w:rPr>
        <w:t>произносить звуки английского языка четко, естественным произношением, не допуская ярко выраженного акцента.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0E3C">
        <w:rPr>
          <w:rFonts w:ascii="Times New Roman" w:hAnsi="Times New Roman" w:cs="Times New Roman"/>
          <w:b/>
          <w:i/>
          <w:sz w:val="28"/>
          <w:szCs w:val="28"/>
        </w:rPr>
        <w:t>Орфография и пунктуация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i/>
          <w:szCs w:val="28"/>
        </w:rPr>
        <w:t>владеть орфографическими навыками;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i/>
          <w:szCs w:val="28"/>
        </w:rPr>
      </w:pPr>
      <w:r w:rsidRPr="009A0E3C">
        <w:rPr>
          <w:i/>
          <w:szCs w:val="28"/>
        </w:rPr>
        <w:t>расставлять в тексте знаки препинания в соответствии с нормами пунктуации.</w:t>
      </w:r>
    </w:p>
    <w:p w:rsidR="009A0E3C" w:rsidRPr="009A0E3C" w:rsidRDefault="009A0E3C" w:rsidP="009A0E3C">
      <w:pPr>
        <w:pStyle w:val="a"/>
        <w:numPr>
          <w:ilvl w:val="0"/>
          <w:numId w:val="0"/>
        </w:numPr>
        <w:spacing w:line="240" w:lineRule="auto"/>
        <w:ind w:firstLine="709"/>
        <w:rPr>
          <w:i/>
          <w:szCs w:val="28"/>
        </w:rPr>
      </w:pPr>
      <w:r w:rsidRPr="009A0E3C">
        <w:rPr>
          <w:b/>
          <w:i/>
          <w:szCs w:val="28"/>
        </w:rPr>
        <w:t>Лексическая сторона речи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proofErr w:type="spellStart"/>
      <w:r w:rsidRPr="009A0E3C">
        <w:rPr>
          <w:i/>
          <w:szCs w:val="28"/>
        </w:rPr>
        <w:t>ииспользовать</w:t>
      </w:r>
      <w:proofErr w:type="spellEnd"/>
      <w:r w:rsidRPr="009A0E3C">
        <w:rPr>
          <w:i/>
          <w:szCs w:val="28"/>
        </w:rPr>
        <w:t xml:space="preserve"> фразовые глаголы по широкому спектру тем, уместно употребляя их в соответствии со стилем речи;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i/>
          <w:szCs w:val="28"/>
        </w:rPr>
      </w:pPr>
      <w:r w:rsidRPr="009A0E3C">
        <w:rPr>
          <w:i/>
          <w:szCs w:val="28"/>
        </w:rPr>
        <w:t>узнавать и использовать в речи устойчивые выражения и фразы (</w:t>
      </w:r>
      <w:proofErr w:type="spellStart"/>
      <w:r w:rsidRPr="009A0E3C">
        <w:rPr>
          <w:i/>
          <w:szCs w:val="28"/>
        </w:rPr>
        <w:t>collocations</w:t>
      </w:r>
      <w:proofErr w:type="spellEnd"/>
      <w:r w:rsidRPr="009A0E3C">
        <w:rPr>
          <w:i/>
          <w:szCs w:val="28"/>
        </w:rPr>
        <w:t>).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0E3C">
        <w:rPr>
          <w:rFonts w:ascii="Times New Roman" w:hAnsi="Times New Roman" w:cs="Times New Roman"/>
          <w:b/>
          <w:i/>
          <w:sz w:val="28"/>
          <w:szCs w:val="28"/>
        </w:rPr>
        <w:t>Грамматическая сторона речи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</w:rPr>
      </w:pPr>
      <w:r w:rsidRPr="009A0E3C">
        <w:rPr>
          <w:i/>
          <w:szCs w:val="28"/>
        </w:rPr>
        <w:t>использовать в речи модальные глаголы для выражения возможности или вероятности в прошедшем времени (</w:t>
      </w:r>
      <w:proofErr w:type="spellStart"/>
      <w:r w:rsidRPr="009A0E3C">
        <w:rPr>
          <w:i/>
          <w:szCs w:val="28"/>
        </w:rPr>
        <w:t>could</w:t>
      </w:r>
      <w:proofErr w:type="spellEnd"/>
      <w:r w:rsidRPr="009A0E3C">
        <w:rPr>
          <w:i/>
          <w:szCs w:val="28"/>
        </w:rPr>
        <w:t xml:space="preserve"> + </w:t>
      </w:r>
      <w:proofErr w:type="spellStart"/>
      <w:r w:rsidRPr="009A0E3C">
        <w:rPr>
          <w:i/>
          <w:szCs w:val="28"/>
        </w:rPr>
        <w:t>have</w:t>
      </w:r>
      <w:proofErr w:type="spellEnd"/>
      <w:r w:rsidRPr="009A0E3C">
        <w:rPr>
          <w:i/>
          <w:szCs w:val="28"/>
        </w:rPr>
        <w:t xml:space="preserve"> </w:t>
      </w:r>
      <w:proofErr w:type="spellStart"/>
      <w:r w:rsidRPr="009A0E3C">
        <w:rPr>
          <w:i/>
          <w:szCs w:val="28"/>
        </w:rPr>
        <w:t>done</w:t>
      </w:r>
      <w:proofErr w:type="spellEnd"/>
      <w:r w:rsidRPr="009A0E3C">
        <w:rPr>
          <w:i/>
          <w:szCs w:val="28"/>
        </w:rPr>
        <w:t xml:space="preserve">; </w:t>
      </w:r>
      <w:proofErr w:type="spellStart"/>
      <w:r w:rsidRPr="009A0E3C">
        <w:rPr>
          <w:i/>
          <w:szCs w:val="28"/>
        </w:rPr>
        <w:t>might</w:t>
      </w:r>
      <w:proofErr w:type="spellEnd"/>
      <w:r w:rsidRPr="009A0E3C">
        <w:rPr>
          <w:i/>
          <w:szCs w:val="28"/>
        </w:rPr>
        <w:t xml:space="preserve"> + </w:t>
      </w:r>
      <w:proofErr w:type="spellStart"/>
      <w:r w:rsidRPr="009A0E3C">
        <w:rPr>
          <w:i/>
          <w:szCs w:val="28"/>
        </w:rPr>
        <w:t>have</w:t>
      </w:r>
      <w:proofErr w:type="spellEnd"/>
      <w:r w:rsidRPr="009A0E3C">
        <w:rPr>
          <w:i/>
          <w:szCs w:val="28"/>
        </w:rPr>
        <w:t xml:space="preserve"> </w:t>
      </w:r>
      <w:proofErr w:type="spellStart"/>
      <w:r w:rsidRPr="009A0E3C">
        <w:rPr>
          <w:i/>
          <w:szCs w:val="28"/>
        </w:rPr>
        <w:t>done</w:t>
      </w:r>
      <w:proofErr w:type="spellEnd"/>
      <w:r w:rsidRPr="009A0E3C">
        <w:rPr>
          <w:i/>
          <w:szCs w:val="28"/>
        </w:rPr>
        <w:t>);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i/>
          <w:szCs w:val="28"/>
        </w:rPr>
      </w:pPr>
      <w:r w:rsidRPr="009A0E3C">
        <w:rPr>
          <w:i/>
          <w:szCs w:val="28"/>
        </w:rPr>
        <w:t xml:space="preserve">употреблять в речи структуру </w:t>
      </w:r>
      <w:proofErr w:type="spellStart"/>
      <w:r w:rsidRPr="009A0E3C">
        <w:rPr>
          <w:i/>
          <w:szCs w:val="28"/>
        </w:rPr>
        <w:t>have</w:t>
      </w:r>
      <w:proofErr w:type="spellEnd"/>
      <w:r w:rsidRPr="009A0E3C">
        <w:rPr>
          <w:i/>
          <w:szCs w:val="28"/>
        </w:rPr>
        <w:t>/</w:t>
      </w:r>
      <w:proofErr w:type="spellStart"/>
      <w:r w:rsidRPr="009A0E3C">
        <w:rPr>
          <w:i/>
          <w:szCs w:val="28"/>
        </w:rPr>
        <w:t>get</w:t>
      </w:r>
      <w:proofErr w:type="spellEnd"/>
      <w:r w:rsidRPr="009A0E3C">
        <w:rPr>
          <w:i/>
          <w:szCs w:val="28"/>
        </w:rPr>
        <w:t xml:space="preserve"> + </w:t>
      </w:r>
      <w:proofErr w:type="spellStart"/>
      <w:r w:rsidRPr="009A0E3C">
        <w:rPr>
          <w:i/>
          <w:szCs w:val="28"/>
        </w:rPr>
        <w:t>something</w:t>
      </w:r>
      <w:proofErr w:type="spellEnd"/>
      <w:r w:rsidRPr="009A0E3C">
        <w:rPr>
          <w:i/>
          <w:szCs w:val="28"/>
        </w:rPr>
        <w:t xml:space="preserve"> + </w:t>
      </w:r>
      <w:proofErr w:type="spellStart"/>
      <w:r w:rsidRPr="009A0E3C">
        <w:rPr>
          <w:i/>
          <w:szCs w:val="28"/>
        </w:rPr>
        <w:t>Participle</w:t>
      </w:r>
      <w:proofErr w:type="spellEnd"/>
      <w:r w:rsidRPr="009A0E3C">
        <w:rPr>
          <w:i/>
          <w:szCs w:val="28"/>
        </w:rPr>
        <w:t xml:space="preserve"> II (</w:t>
      </w:r>
      <w:proofErr w:type="spellStart"/>
      <w:r w:rsidRPr="009A0E3C">
        <w:rPr>
          <w:i/>
          <w:szCs w:val="28"/>
        </w:rPr>
        <w:t>causative</w:t>
      </w:r>
      <w:proofErr w:type="spellEnd"/>
      <w:r w:rsidRPr="009A0E3C">
        <w:rPr>
          <w:i/>
          <w:szCs w:val="28"/>
        </w:rPr>
        <w:t xml:space="preserve"> </w:t>
      </w:r>
      <w:proofErr w:type="spellStart"/>
      <w:r w:rsidRPr="009A0E3C">
        <w:rPr>
          <w:i/>
          <w:szCs w:val="28"/>
        </w:rPr>
        <w:t>form</w:t>
      </w:r>
      <w:proofErr w:type="spellEnd"/>
      <w:r w:rsidRPr="009A0E3C">
        <w:rPr>
          <w:i/>
          <w:szCs w:val="28"/>
        </w:rPr>
        <w:t>) как эквивалент страдательного залога;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  <w:lang w:val="en-US"/>
        </w:rPr>
      </w:pPr>
      <w:r w:rsidRPr="009A0E3C">
        <w:rPr>
          <w:i/>
          <w:szCs w:val="28"/>
        </w:rPr>
        <w:t xml:space="preserve">употреблять в речи эмфатические конструкции типа </w:t>
      </w:r>
      <w:proofErr w:type="spellStart"/>
      <w:r w:rsidRPr="009A0E3C">
        <w:rPr>
          <w:i/>
          <w:szCs w:val="28"/>
        </w:rPr>
        <w:t>It’s</w:t>
      </w:r>
      <w:proofErr w:type="spellEnd"/>
      <w:r w:rsidRPr="009A0E3C">
        <w:rPr>
          <w:i/>
          <w:szCs w:val="28"/>
        </w:rPr>
        <w:t xml:space="preserve"> </w:t>
      </w:r>
      <w:proofErr w:type="spellStart"/>
      <w:r w:rsidRPr="009A0E3C">
        <w:rPr>
          <w:i/>
          <w:szCs w:val="28"/>
        </w:rPr>
        <w:t>him</w:t>
      </w:r>
      <w:proofErr w:type="spellEnd"/>
      <w:r w:rsidRPr="009A0E3C">
        <w:rPr>
          <w:i/>
          <w:szCs w:val="28"/>
        </w:rPr>
        <w:t xml:space="preserve"> </w:t>
      </w:r>
      <w:proofErr w:type="spellStart"/>
      <w:r w:rsidRPr="009A0E3C">
        <w:rPr>
          <w:i/>
          <w:szCs w:val="28"/>
        </w:rPr>
        <w:t>who</w:t>
      </w:r>
      <w:proofErr w:type="spellEnd"/>
      <w:r w:rsidRPr="009A0E3C">
        <w:rPr>
          <w:i/>
          <w:szCs w:val="28"/>
        </w:rPr>
        <w:t xml:space="preserve">… </w:t>
      </w:r>
      <w:r w:rsidRPr="009A0E3C">
        <w:rPr>
          <w:i/>
          <w:szCs w:val="28"/>
          <w:lang w:val="en-US"/>
        </w:rPr>
        <w:t xml:space="preserve">It’s time you did </w:t>
      </w:r>
      <w:proofErr w:type="spellStart"/>
      <w:r w:rsidRPr="009A0E3C">
        <w:rPr>
          <w:i/>
          <w:szCs w:val="28"/>
          <w:lang w:val="en-US"/>
        </w:rPr>
        <w:t>smth</w:t>
      </w:r>
      <w:proofErr w:type="spellEnd"/>
      <w:r w:rsidRPr="009A0E3C">
        <w:rPr>
          <w:i/>
          <w:szCs w:val="28"/>
          <w:lang w:val="en-US"/>
        </w:rPr>
        <w:t>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i/>
          <w:szCs w:val="28"/>
        </w:rPr>
      </w:pPr>
      <w:r w:rsidRPr="009A0E3C">
        <w:rPr>
          <w:i/>
          <w:szCs w:val="28"/>
        </w:rPr>
        <w:t>употреблять в речи все формы страдательного залога;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  <w:lang w:val="en-US"/>
        </w:rPr>
      </w:pPr>
      <w:r w:rsidRPr="009A0E3C">
        <w:rPr>
          <w:i/>
          <w:szCs w:val="28"/>
        </w:rPr>
        <w:t>употреблять</w:t>
      </w:r>
      <w:r w:rsidRPr="009A0E3C">
        <w:rPr>
          <w:i/>
          <w:szCs w:val="28"/>
          <w:lang w:val="en-US"/>
        </w:rPr>
        <w:t xml:space="preserve"> </w:t>
      </w:r>
      <w:r w:rsidRPr="009A0E3C">
        <w:rPr>
          <w:i/>
          <w:szCs w:val="28"/>
        </w:rPr>
        <w:t>в</w:t>
      </w:r>
      <w:r w:rsidRPr="009A0E3C">
        <w:rPr>
          <w:i/>
          <w:szCs w:val="28"/>
          <w:lang w:val="en-US"/>
        </w:rPr>
        <w:t xml:space="preserve"> </w:t>
      </w:r>
      <w:r w:rsidRPr="009A0E3C">
        <w:rPr>
          <w:i/>
          <w:szCs w:val="28"/>
        </w:rPr>
        <w:t>речи</w:t>
      </w:r>
      <w:r w:rsidRPr="009A0E3C">
        <w:rPr>
          <w:i/>
          <w:szCs w:val="28"/>
          <w:lang w:val="en-US"/>
        </w:rPr>
        <w:t xml:space="preserve"> </w:t>
      </w:r>
      <w:r w:rsidRPr="009A0E3C">
        <w:rPr>
          <w:i/>
          <w:szCs w:val="28"/>
        </w:rPr>
        <w:t>времена</w:t>
      </w:r>
      <w:r w:rsidRPr="009A0E3C">
        <w:rPr>
          <w:i/>
          <w:szCs w:val="28"/>
          <w:lang w:val="en-US"/>
        </w:rPr>
        <w:t xml:space="preserve"> Past Perfect </w:t>
      </w:r>
      <w:r w:rsidRPr="009A0E3C">
        <w:rPr>
          <w:i/>
          <w:szCs w:val="28"/>
        </w:rPr>
        <w:t>и</w:t>
      </w:r>
      <w:r w:rsidRPr="009A0E3C">
        <w:rPr>
          <w:i/>
          <w:szCs w:val="28"/>
          <w:lang w:val="en-US"/>
        </w:rPr>
        <w:t xml:space="preserve"> Past Perfect Continuous;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i/>
          <w:szCs w:val="28"/>
        </w:rPr>
      </w:pPr>
      <w:r w:rsidRPr="009A0E3C">
        <w:rPr>
          <w:i/>
          <w:szCs w:val="28"/>
        </w:rPr>
        <w:t>употреблять в речи условные предложения нереального характера (</w:t>
      </w:r>
      <w:proofErr w:type="spellStart"/>
      <w:r w:rsidRPr="009A0E3C">
        <w:rPr>
          <w:i/>
          <w:szCs w:val="28"/>
        </w:rPr>
        <w:t>Conditional</w:t>
      </w:r>
      <w:proofErr w:type="spellEnd"/>
      <w:r w:rsidRPr="009A0E3C">
        <w:rPr>
          <w:i/>
          <w:szCs w:val="28"/>
        </w:rPr>
        <w:t xml:space="preserve"> 3);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  <w:lang w:val="en-US"/>
        </w:rPr>
      </w:pPr>
      <w:r w:rsidRPr="009A0E3C">
        <w:rPr>
          <w:i/>
          <w:szCs w:val="28"/>
        </w:rPr>
        <w:t>употреблять</w:t>
      </w:r>
      <w:r w:rsidRPr="009A0E3C">
        <w:rPr>
          <w:i/>
          <w:szCs w:val="28"/>
          <w:lang w:val="en-US"/>
        </w:rPr>
        <w:t xml:space="preserve"> </w:t>
      </w:r>
      <w:r w:rsidRPr="009A0E3C">
        <w:rPr>
          <w:i/>
          <w:szCs w:val="28"/>
        </w:rPr>
        <w:t>в</w:t>
      </w:r>
      <w:r w:rsidRPr="009A0E3C">
        <w:rPr>
          <w:i/>
          <w:szCs w:val="28"/>
          <w:lang w:val="en-US"/>
        </w:rPr>
        <w:t xml:space="preserve"> </w:t>
      </w:r>
      <w:r w:rsidRPr="009A0E3C">
        <w:rPr>
          <w:i/>
          <w:szCs w:val="28"/>
        </w:rPr>
        <w:t>речи</w:t>
      </w:r>
      <w:r w:rsidRPr="009A0E3C">
        <w:rPr>
          <w:i/>
          <w:szCs w:val="28"/>
          <w:lang w:val="en-US"/>
        </w:rPr>
        <w:t xml:space="preserve"> </w:t>
      </w:r>
      <w:r w:rsidRPr="009A0E3C">
        <w:rPr>
          <w:i/>
          <w:szCs w:val="28"/>
        </w:rPr>
        <w:t>структуру</w:t>
      </w:r>
      <w:r w:rsidRPr="009A0E3C">
        <w:rPr>
          <w:i/>
          <w:szCs w:val="28"/>
          <w:lang w:val="en-US"/>
        </w:rPr>
        <w:t xml:space="preserve"> to be/get + used to + verb;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i/>
          <w:szCs w:val="28"/>
        </w:rPr>
      </w:pPr>
      <w:r w:rsidRPr="009A0E3C">
        <w:rPr>
          <w:i/>
          <w:szCs w:val="28"/>
        </w:rPr>
        <w:t xml:space="preserve">употреблять в речи структуру </w:t>
      </w:r>
      <w:proofErr w:type="spellStart"/>
      <w:r w:rsidRPr="009A0E3C">
        <w:rPr>
          <w:i/>
          <w:szCs w:val="28"/>
        </w:rPr>
        <w:t>used</w:t>
      </w:r>
      <w:proofErr w:type="spellEnd"/>
      <w:r w:rsidRPr="009A0E3C">
        <w:rPr>
          <w:i/>
          <w:szCs w:val="28"/>
        </w:rPr>
        <w:t xml:space="preserve"> </w:t>
      </w:r>
      <w:proofErr w:type="spellStart"/>
      <w:r w:rsidRPr="009A0E3C">
        <w:rPr>
          <w:i/>
          <w:szCs w:val="28"/>
        </w:rPr>
        <w:t>to</w:t>
      </w:r>
      <w:proofErr w:type="spellEnd"/>
      <w:r w:rsidRPr="009A0E3C">
        <w:rPr>
          <w:i/>
          <w:szCs w:val="28"/>
        </w:rPr>
        <w:t xml:space="preserve"> / </w:t>
      </w:r>
      <w:proofErr w:type="spellStart"/>
      <w:r w:rsidRPr="009A0E3C">
        <w:rPr>
          <w:i/>
          <w:szCs w:val="28"/>
        </w:rPr>
        <w:t>would</w:t>
      </w:r>
      <w:proofErr w:type="spellEnd"/>
      <w:r w:rsidRPr="009A0E3C">
        <w:rPr>
          <w:i/>
          <w:szCs w:val="28"/>
        </w:rPr>
        <w:t xml:space="preserve"> + </w:t>
      </w:r>
      <w:proofErr w:type="spellStart"/>
      <w:r w:rsidRPr="009A0E3C">
        <w:rPr>
          <w:i/>
          <w:szCs w:val="28"/>
        </w:rPr>
        <w:t>verb</w:t>
      </w:r>
      <w:proofErr w:type="spellEnd"/>
      <w:r w:rsidRPr="009A0E3C">
        <w:rPr>
          <w:i/>
          <w:szCs w:val="28"/>
        </w:rPr>
        <w:t xml:space="preserve"> для обозначения регулярных действий в прошлом;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szCs w:val="28"/>
          <w:lang w:val="en-US"/>
        </w:rPr>
      </w:pPr>
      <w:r w:rsidRPr="009A0E3C">
        <w:rPr>
          <w:i/>
          <w:szCs w:val="28"/>
        </w:rPr>
        <w:t>употреблять</w:t>
      </w:r>
      <w:r w:rsidRPr="009A0E3C">
        <w:rPr>
          <w:i/>
          <w:szCs w:val="28"/>
          <w:lang w:val="en-US"/>
        </w:rPr>
        <w:t xml:space="preserve"> </w:t>
      </w:r>
      <w:r w:rsidRPr="009A0E3C">
        <w:rPr>
          <w:i/>
          <w:szCs w:val="28"/>
        </w:rPr>
        <w:t>в</w:t>
      </w:r>
      <w:r w:rsidRPr="009A0E3C">
        <w:rPr>
          <w:i/>
          <w:szCs w:val="28"/>
          <w:lang w:val="en-US"/>
        </w:rPr>
        <w:t xml:space="preserve"> </w:t>
      </w:r>
      <w:r w:rsidRPr="009A0E3C">
        <w:rPr>
          <w:i/>
          <w:szCs w:val="28"/>
        </w:rPr>
        <w:t>речи</w:t>
      </w:r>
      <w:r w:rsidRPr="009A0E3C">
        <w:rPr>
          <w:i/>
          <w:szCs w:val="28"/>
          <w:lang w:val="en-US"/>
        </w:rPr>
        <w:t xml:space="preserve"> </w:t>
      </w:r>
      <w:r w:rsidRPr="009A0E3C">
        <w:rPr>
          <w:i/>
          <w:szCs w:val="28"/>
        </w:rPr>
        <w:t>предложения</w:t>
      </w:r>
      <w:r w:rsidRPr="009A0E3C">
        <w:rPr>
          <w:i/>
          <w:szCs w:val="28"/>
          <w:lang w:val="en-US"/>
        </w:rPr>
        <w:t xml:space="preserve"> </w:t>
      </w:r>
      <w:r w:rsidRPr="009A0E3C">
        <w:rPr>
          <w:i/>
          <w:szCs w:val="28"/>
        </w:rPr>
        <w:t>с</w:t>
      </w:r>
      <w:r w:rsidRPr="009A0E3C">
        <w:rPr>
          <w:i/>
          <w:szCs w:val="28"/>
          <w:lang w:val="en-US"/>
        </w:rPr>
        <w:t xml:space="preserve"> </w:t>
      </w:r>
      <w:r w:rsidRPr="009A0E3C">
        <w:rPr>
          <w:i/>
          <w:szCs w:val="28"/>
        </w:rPr>
        <w:t>конструкциями</w:t>
      </w:r>
      <w:r w:rsidRPr="009A0E3C">
        <w:rPr>
          <w:i/>
          <w:szCs w:val="28"/>
          <w:lang w:val="en-US"/>
        </w:rPr>
        <w:t xml:space="preserve"> as … as; not so … as; either … or; neither … nor;</w:t>
      </w:r>
    </w:p>
    <w:p w:rsidR="009A0E3C" w:rsidRPr="009A0E3C" w:rsidRDefault="009A0E3C" w:rsidP="009A0E3C">
      <w:pPr>
        <w:pStyle w:val="a"/>
        <w:numPr>
          <w:ilvl w:val="0"/>
          <w:numId w:val="0"/>
        </w:numPr>
        <w:tabs>
          <w:tab w:val="num" w:pos="708"/>
        </w:tabs>
        <w:spacing w:line="240" w:lineRule="auto"/>
        <w:ind w:left="786" w:firstLine="709"/>
        <w:rPr>
          <w:i/>
          <w:szCs w:val="28"/>
        </w:rPr>
      </w:pPr>
      <w:r w:rsidRPr="009A0E3C">
        <w:rPr>
          <w:i/>
          <w:szCs w:val="28"/>
        </w:rPr>
        <w:t>использовать широкий спектр союзов для выражения противопоставления и различия в сложных предложениях.</w:t>
      </w:r>
    </w:p>
    <w:p w:rsidR="009A0E3C" w:rsidRPr="009A0E3C" w:rsidRDefault="009A0E3C" w:rsidP="009A0E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E3C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9A0E3C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9A0E3C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9A0E3C" w:rsidRPr="009A0E3C" w:rsidRDefault="009A0E3C" w:rsidP="009A0E3C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9A0E3C">
        <w:rPr>
          <w:sz w:val="28"/>
          <w:szCs w:val="28"/>
        </w:rPr>
        <w:t>Промежуточная аттестация проводится в форме дифференцированного зачета в 3 и 4 семестрах.</w:t>
      </w:r>
    </w:p>
    <w:sectPr w:rsidR="009A0E3C" w:rsidRPr="009A0E3C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7">
    <w:nsid w:val="5BCD1419"/>
    <w:multiLevelType w:val="hybridMultilevel"/>
    <w:tmpl w:val="84F883D0"/>
    <w:lvl w:ilvl="0" w:tplc="6C14D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99059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28AB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EAD0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5817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382D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CE30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D09B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BCFC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9"/>
  </w:num>
  <w:num w:numId="10">
    <w:abstractNumId w:val="5"/>
  </w:num>
  <w:num w:numId="11">
    <w:abstractNumId w:val="3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92CF9"/>
    <w:rsid w:val="000F0D64"/>
    <w:rsid w:val="00152557"/>
    <w:rsid w:val="002019CF"/>
    <w:rsid w:val="00236622"/>
    <w:rsid w:val="00242A6E"/>
    <w:rsid w:val="00254D43"/>
    <w:rsid w:val="002B55F9"/>
    <w:rsid w:val="002F1C87"/>
    <w:rsid w:val="002F36E1"/>
    <w:rsid w:val="0036593E"/>
    <w:rsid w:val="0048627D"/>
    <w:rsid w:val="004E546A"/>
    <w:rsid w:val="00522EE6"/>
    <w:rsid w:val="006B2A73"/>
    <w:rsid w:val="007525CB"/>
    <w:rsid w:val="007C7EFD"/>
    <w:rsid w:val="00837317"/>
    <w:rsid w:val="00902746"/>
    <w:rsid w:val="00920AFA"/>
    <w:rsid w:val="00954D50"/>
    <w:rsid w:val="009A0E3C"/>
    <w:rsid w:val="00A0516E"/>
    <w:rsid w:val="00A96AF6"/>
    <w:rsid w:val="00AC59BE"/>
    <w:rsid w:val="00B04411"/>
    <w:rsid w:val="00B5690F"/>
    <w:rsid w:val="00C51F18"/>
    <w:rsid w:val="00D409E8"/>
    <w:rsid w:val="00E54509"/>
    <w:rsid w:val="00E97D7D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qFormat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2F36E1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2F36E1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2F36E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2F36E1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2F36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2F36E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1980-01-05T00:33:00Z</dcterms:created>
  <dcterms:modified xsi:type="dcterms:W3CDTF">2021-06-23T06:25:00Z</dcterms:modified>
</cp:coreProperties>
</file>